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78" w:rsidRPr="00227F78" w:rsidRDefault="00227F78" w:rsidP="0022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7F78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БЮДЖЕТНОЕ ОБЩЕОБРАЗОВАТЕЛЬНОЕ </w:t>
      </w:r>
    </w:p>
    <w:p w:rsidR="00227F78" w:rsidRPr="00227F78" w:rsidRDefault="00227F78" w:rsidP="0022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7F78">
        <w:rPr>
          <w:rFonts w:ascii="Times New Roman" w:eastAsia="Calibri" w:hAnsi="Times New Roman" w:cs="Times New Roman"/>
          <w:b/>
          <w:sz w:val="20"/>
          <w:szCs w:val="20"/>
        </w:rPr>
        <w:t xml:space="preserve">УЧРЕЖДЕНИЕ СРЕДНЯЯ ОБЩЕОБРАЗОВАТЕЛЬНАЯ ШКОЛА №5 </w:t>
      </w:r>
    </w:p>
    <w:p w:rsidR="00227F78" w:rsidRPr="00227F78" w:rsidRDefault="00227F78" w:rsidP="0022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27F78">
        <w:rPr>
          <w:rFonts w:ascii="Times New Roman" w:eastAsia="Calibri" w:hAnsi="Times New Roman" w:cs="Times New Roman"/>
          <w:b/>
          <w:sz w:val="20"/>
          <w:szCs w:val="20"/>
        </w:rPr>
        <w:t>г.  АЛЕЙСКА АЛТАЙСКОГО КРАЯ</w:t>
      </w:r>
    </w:p>
    <w:p w:rsidR="00227F78" w:rsidRDefault="00227F78" w:rsidP="00695E9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227F78" w:rsidRPr="00227F78" w:rsidRDefault="00227F78" w:rsidP="00227F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27F78">
        <w:rPr>
          <w:rFonts w:ascii="Times New Roman" w:eastAsia="Times New Roman" w:hAnsi="Times New Roman" w:cs="Times New Roman"/>
          <w:szCs w:val="24"/>
        </w:rPr>
        <w:t>УТВЕРЖДАЮ</w:t>
      </w:r>
    </w:p>
    <w:p w:rsidR="00227F78" w:rsidRPr="00227F78" w:rsidRDefault="00227F78" w:rsidP="00227F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27F78">
        <w:rPr>
          <w:rFonts w:ascii="Times New Roman" w:eastAsia="Times New Roman" w:hAnsi="Times New Roman" w:cs="Times New Roman"/>
          <w:szCs w:val="24"/>
        </w:rPr>
        <w:t>Директор МБОУ СОШ №5</w:t>
      </w:r>
    </w:p>
    <w:p w:rsidR="00227F78" w:rsidRPr="00227F78" w:rsidRDefault="00227F78" w:rsidP="00227F7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227F78">
        <w:rPr>
          <w:rFonts w:ascii="Times New Roman" w:eastAsia="Times New Roman" w:hAnsi="Times New Roman" w:cs="Times New Roman"/>
          <w:szCs w:val="24"/>
        </w:rPr>
        <w:t>__________________ Н.В. Рогашова</w:t>
      </w:r>
    </w:p>
    <w:p w:rsidR="00227F78" w:rsidRDefault="00227F78" w:rsidP="00227F78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  <w:r w:rsidRPr="00227F78">
        <w:rPr>
          <w:rFonts w:ascii="Times New Roman" w:eastAsia="Times New Roman" w:hAnsi="Times New Roman" w:cs="Times New Roman"/>
          <w:szCs w:val="24"/>
        </w:rPr>
        <w:t>Приказ от  «31» 08.2022     №</w:t>
      </w:r>
      <w:r w:rsidRPr="00227F78">
        <w:rPr>
          <w:rFonts w:ascii="Times New Roman" w:eastAsia="Times New Roman" w:hAnsi="Times New Roman" w:cs="Times New Roman"/>
          <w:szCs w:val="24"/>
          <w:u w:val="single"/>
        </w:rPr>
        <w:t xml:space="preserve"> 185/1</w:t>
      </w:r>
      <w:r w:rsidRPr="00227F78">
        <w:rPr>
          <w:rFonts w:ascii="Times New Roman" w:eastAsia="Times New Roman" w:hAnsi="Times New Roman" w:cs="Times New Roman"/>
          <w:szCs w:val="24"/>
        </w:rPr>
        <w:t xml:space="preserve">        </w:t>
      </w:r>
    </w:p>
    <w:p w:rsidR="00227F78" w:rsidRDefault="00227F78" w:rsidP="00695E9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F1D0D" w:rsidRPr="00FF1D0D" w:rsidRDefault="00FF1D0D" w:rsidP="00695E9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F1D0D">
        <w:rPr>
          <w:rFonts w:ascii="Times New Roman" w:hAnsi="Times New Roman" w:cs="Times New Roman"/>
          <w:b/>
          <w:sz w:val="28"/>
          <w:lang w:eastAsia="ru-RU"/>
        </w:rPr>
        <w:t>Политика в отношении обработки персональных данных</w:t>
      </w:r>
    </w:p>
    <w:p w:rsidR="00FF1D0D" w:rsidRPr="00695E91" w:rsidRDefault="00FF1D0D" w:rsidP="00D6298D">
      <w:pPr>
        <w:jc w:val="both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695E91">
        <w:rPr>
          <w:rFonts w:ascii="Times New Roman" w:hAnsi="Times New Roman" w:cs="Times New Roman"/>
          <w:b/>
          <w:sz w:val="24"/>
          <w:szCs w:val="27"/>
          <w:lang w:eastAsia="ru-RU"/>
        </w:rPr>
        <w:t>1. Общие положения</w:t>
      </w:r>
    </w:p>
    <w:p w:rsidR="00831DE8" w:rsidRDefault="00FF1D0D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5E91" w:rsidRPr="00695E9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.  Настоящая Политика обработки персональных данных (далее — Политика обработки </w:t>
      </w:r>
      <w:proofErr w:type="spellStart"/>
      <w:r w:rsidRPr="00695E91">
        <w:rPr>
          <w:rFonts w:ascii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6298D" w:rsidRPr="00695E91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средняя общеобразовательная школа №5 города Алейска Алтайского края</w:t>
      </w:r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Оператор), </w:t>
      </w:r>
      <w:r w:rsidRPr="00831DE8">
        <w:rPr>
          <w:rFonts w:ascii="Times New Roman" w:hAnsi="Times New Roman" w:cs="Times New Roman"/>
          <w:sz w:val="24"/>
          <w:szCs w:val="24"/>
          <w:lang w:eastAsia="ru-RU"/>
        </w:rPr>
        <w:t>ОГ</w:t>
      </w:r>
      <w:r w:rsidR="00831DE8" w:rsidRPr="00831DE8">
        <w:rPr>
          <w:rFonts w:ascii="Times New Roman" w:hAnsi="Times New Roman" w:cs="Times New Roman"/>
          <w:sz w:val="24"/>
          <w:szCs w:val="24"/>
          <w:lang w:eastAsia="ru-RU"/>
        </w:rPr>
        <w:t>РН</w:t>
      </w:r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 1022200510243, </w:t>
      </w:r>
      <w:r w:rsidR="00831DE8" w:rsidRPr="00831DE8">
        <w:rPr>
          <w:rFonts w:ascii="Times New Roman" w:hAnsi="Times New Roman" w:cs="Times New Roman"/>
          <w:sz w:val="24"/>
          <w:szCs w:val="24"/>
          <w:lang w:eastAsia="ru-RU"/>
        </w:rPr>
        <w:t xml:space="preserve">ИНН </w:t>
      </w:r>
      <w:r w:rsidR="00831DE8">
        <w:rPr>
          <w:rFonts w:ascii="Times New Roman" w:hAnsi="Times New Roman" w:cs="Times New Roman"/>
          <w:sz w:val="24"/>
          <w:szCs w:val="24"/>
          <w:lang w:eastAsia="ru-RU"/>
        </w:rPr>
        <w:t>2201001520</w:t>
      </w:r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6298D" w:rsidRPr="00695E91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 658131, г. Алейск Алтайского края</w:t>
      </w:r>
      <w:r w:rsidRPr="00695E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298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 ул. Давыдова 185</w:t>
      </w:r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разработана в соответствии </w:t>
      </w:r>
      <w:proofErr w:type="gramStart"/>
      <w:r w:rsidRPr="00695E9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1DE8" w:rsidRDefault="00831DE8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</w:t>
      </w:r>
    </w:p>
    <w:p w:rsidR="00831DE8" w:rsidRDefault="00831DE8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Гражданским кодексом Российской Федерации, Федеральным законом 27 июля 2006 года № 152-ФЗ "О персональных данных",</w:t>
      </w:r>
    </w:p>
    <w:p w:rsidR="00831DE8" w:rsidRDefault="00831DE8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</w:t>
      </w:r>
    </w:p>
    <w:p w:rsidR="00831DE8" w:rsidRDefault="00831DE8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Уставом МБОУ СОШ №5,</w:t>
      </w:r>
    </w:p>
    <w:p w:rsidR="00FF1D0D" w:rsidRPr="00695E91" w:rsidRDefault="00831DE8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 иными федеральными законами и нормативно-правовыми актами и действует в отношении всех персональных данных (далее – </w:t>
      </w:r>
      <w:proofErr w:type="spellStart"/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), которые Оператор может получить от субъекта персональных данных, являющегося стороной по гражданско-правовому догов</w:t>
      </w:r>
      <w:r w:rsidR="00C55F24">
        <w:rPr>
          <w:rFonts w:ascii="Times New Roman" w:hAnsi="Times New Roman" w:cs="Times New Roman"/>
          <w:sz w:val="24"/>
          <w:szCs w:val="24"/>
          <w:lang w:eastAsia="ru-RU"/>
        </w:rPr>
        <w:t>ору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5F24" w:rsidRPr="00C55F24" w:rsidRDefault="00C55F24" w:rsidP="00C55F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5F24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5F24">
        <w:rPr>
          <w:rFonts w:ascii="Times New Roman" w:hAnsi="Times New Roman" w:cs="Times New Roman"/>
          <w:sz w:val="24"/>
          <w:szCs w:val="24"/>
          <w:lang w:eastAsia="ru-RU"/>
        </w:rPr>
        <w:t xml:space="preserve">. Оператор ставит своей важнейшей целью и условием осуществления своей деятельности соблюдение прав и свобод человека и гражданина при обработке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персональных данных, в том </w:t>
      </w:r>
      <w:r w:rsidRPr="00C55F24">
        <w:rPr>
          <w:rFonts w:ascii="Times New Roman" w:hAnsi="Times New Roman" w:cs="Times New Roman"/>
          <w:sz w:val="24"/>
          <w:szCs w:val="24"/>
          <w:lang w:eastAsia="ru-RU"/>
        </w:rPr>
        <w:t xml:space="preserve">числе защиты прав на неприкосновенность частной жизни, личную и семейную тайну. </w:t>
      </w:r>
    </w:p>
    <w:p w:rsidR="00C55F24" w:rsidRPr="00C55F24" w:rsidRDefault="00C55F24" w:rsidP="00C55F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C55F24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Настоящая политика Оператора в отношении обработки персональных данных (далее – </w:t>
      </w:r>
    </w:p>
    <w:p w:rsidR="00831DE8" w:rsidRDefault="00C55F24" w:rsidP="00C55F2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5F24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Политика) применяется ко всей информации, которую Оператор может получить о посетителях вебсайта </w:t>
      </w:r>
      <w:hyperlink r:id="rId6" w:history="1">
        <w:r w:rsidR="00831DE8" w:rsidRPr="000E780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1DE8" w:rsidRPr="00831DE8" w:rsidRDefault="00831DE8" w:rsidP="00831D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831DE8">
        <w:rPr>
          <w:rFonts w:ascii="Times New Roman" w:hAnsi="Times New Roman" w:cs="Times New Roman"/>
          <w:sz w:val="24"/>
          <w:szCs w:val="24"/>
          <w:lang w:eastAsia="ru-RU"/>
        </w:rPr>
        <w:t>. Настоящая Политика применяется исключительно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831DE8" w:rsidRDefault="00831DE8" w:rsidP="00831D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831DE8">
        <w:rPr>
          <w:rFonts w:ascii="Times New Roman" w:hAnsi="Times New Roman" w:cs="Times New Roman"/>
          <w:sz w:val="24"/>
          <w:szCs w:val="24"/>
          <w:lang w:eastAsia="ru-RU"/>
        </w:rPr>
        <w:t>. 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 w:rsidR="00831DE8" w:rsidRDefault="00831DE8" w:rsidP="00C55F2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1D0D" w:rsidRPr="00695E91" w:rsidRDefault="00FF1D0D" w:rsidP="00C55F2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понятия, используемые в Политике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</w:t>
      </w:r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 xml:space="preserve">адресу </w:t>
      </w:r>
      <w:hyperlink r:id="rId7" w:history="1">
        <w:r w:rsidR="00831DE8" w:rsidRPr="00831DE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8. 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8" w:history="1">
        <w:r w:rsidR="00831DE8" w:rsidRPr="000E780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 xml:space="preserve">и любых других их </w:t>
      </w:r>
      <w:proofErr w:type="spellStart"/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>поддоменах</w:t>
      </w:r>
      <w:proofErr w:type="spellEnd"/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 xml:space="preserve">9. Пользователь – любой посетитель веб-сайта </w:t>
      </w:r>
      <w:hyperlink r:id="rId9" w:history="1">
        <w:r w:rsidR="00831DE8" w:rsidRPr="000E780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F1D0D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F1D0D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9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F1D0D" w:rsidRPr="00695E91">
        <w:rPr>
          <w:rFonts w:ascii="Times New Roman" w:hAnsi="Times New Roman" w:cs="Times New Roman"/>
          <w:sz w:val="24"/>
          <w:szCs w:val="24"/>
          <w:lang w:eastAsia="ru-RU"/>
        </w:rPr>
        <w:t>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E91" w:rsidRPr="00695E91" w:rsidRDefault="00695E91" w:rsidP="00695E91">
      <w:p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95E91">
        <w:rPr>
          <w:rFonts w:ascii="Times New Roman" w:hAnsi="Times New Roman" w:cs="Times New Roman"/>
          <w:b/>
          <w:sz w:val="24"/>
          <w:szCs w:val="27"/>
          <w:lang w:eastAsia="ru-RU"/>
        </w:rPr>
        <w:t>3.</w:t>
      </w:r>
      <w:r w:rsidRPr="00695E91">
        <w:rPr>
          <w:rFonts w:ascii="Times New Roman" w:hAnsi="Times New Roman" w:cs="Times New Roman"/>
          <w:sz w:val="24"/>
          <w:szCs w:val="27"/>
          <w:lang w:eastAsia="ru-RU"/>
        </w:rPr>
        <w:t xml:space="preserve"> </w:t>
      </w:r>
      <w:r w:rsidRPr="00695E91">
        <w:rPr>
          <w:rFonts w:ascii="Times New Roman" w:hAnsi="Times New Roman" w:cs="Times New Roman"/>
          <w:b/>
          <w:sz w:val="24"/>
          <w:szCs w:val="27"/>
          <w:lang w:eastAsia="ru-RU"/>
        </w:rPr>
        <w:t>Основные права и обязанности Оператора</w:t>
      </w:r>
      <w:r w:rsidRPr="00695E9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3.1. Оператор имеет право: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– получать от субъекта персональных данных достоверные информацию и/или документы,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содержащие персональные данные;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– в случае отзыва субъектом персональных данных согласия на обработку персональных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данных Оператор вправе продолжить обработку персональны</w:t>
      </w:r>
      <w:r w:rsidR="005C6332">
        <w:rPr>
          <w:rFonts w:ascii="Times New Roman" w:hAnsi="Times New Roman" w:cs="Times New Roman"/>
          <w:sz w:val="24"/>
          <w:lang w:eastAsia="ru-RU"/>
        </w:rPr>
        <w:t xml:space="preserve">х данных без согласия субъекта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персональных данных при наличии оснований, указанных в Законе о персональных данных; </w:t>
      </w:r>
    </w:p>
    <w:p w:rsidR="005C6332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самостоятельно определять состав и перечень мер,</w:t>
      </w:r>
      <w:r>
        <w:rPr>
          <w:rFonts w:ascii="Times New Roman" w:hAnsi="Times New Roman" w:cs="Times New Roman"/>
          <w:sz w:val="24"/>
          <w:lang w:eastAsia="ru-RU"/>
        </w:rPr>
        <w:t xml:space="preserve"> необходимых и достаточных для </w:t>
      </w:r>
      <w:r w:rsidRPr="00695E91">
        <w:rPr>
          <w:rFonts w:ascii="Times New Roman" w:hAnsi="Times New Roman" w:cs="Times New Roman"/>
          <w:sz w:val="24"/>
          <w:lang w:eastAsia="ru-RU"/>
        </w:rPr>
        <w:t>обеспечения выполнения обязанностей, предусмотренных Зак</w:t>
      </w:r>
      <w:r>
        <w:rPr>
          <w:rFonts w:ascii="Times New Roman" w:hAnsi="Times New Roman" w:cs="Times New Roman"/>
          <w:sz w:val="24"/>
          <w:lang w:eastAsia="ru-RU"/>
        </w:rPr>
        <w:t xml:space="preserve">оном о персональных данных и </w:t>
      </w:r>
      <w:r w:rsidRPr="00695E91">
        <w:rPr>
          <w:rFonts w:ascii="Times New Roman" w:hAnsi="Times New Roman" w:cs="Times New Roman"/>
          <w:sz w:val="24"/>
          <w:lang w:eastAsia="ru-RU"/>
        </w:rPr>
        <w:t>принятыми в соответствии с ним нормативными правовыми акта</w:t>
      </w:r>
      <w:r>
        <w:rPr>
          <w:rFonts w:ascii="Times New Roman" w:hAnsi="Times New Roman" w:cs="Times New Roman"/>
          <w:sz w:val="24"/>
          <w:lang w:eastAsia="ru-RU"/>
        </w:rPr>
        <w:t xml:space="preserve">ми, если иное не предусмотрено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Законом о персональных данных или другими федеральными законами.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3.2. Оператор обязан: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lastRenderedPageBreak/>
        <w:t xml:space="preserve">– предоставлять субъекту персональных данных по его </w:t>
      </w:r>
      <w:r>
        <w:rPr>
          <w:rFonts w:ascii="Times New Roman" w:hAnsi="Times New Roman" w:cs="Times New Roman"/>
          <w:sz w:val="24"/>
          <w:lang w:eastAsia="ru-RU"/>
        </w:rPr>
        <w:t xml:space="preserve">просьбе информацию, касающуюся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обработки его персональных данных;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организовывать обработку персональных данных в поря</w:t>
      </w:r>
      <w:r>
        <w:rPr>
          <w:rFonts w:ascii="Times New Roman" w:hAnsi="Times New Roman" w:cs="Times New Roman"/>
          <w:sz w:val="24"/>
          <w:lang w:eastAsia="ru-RU"/>
        </w:rPr>
        <w:t xml:space="preserve">дке, установленном действующим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законодательством РФ;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отвечать на обращения и запросы субъектов персональных данных и их законн</w:t>
      </w:r>
      <w:r>
        <w:rPr>
          <w:rFonts w:ascii="Times New Roman" w:hAnsi="Times New Roman" w:cs="Times New Roman"/>
          <w:sz w:val="24"/>
          <w:lang w:eastAsia="ru-RU"/>
        </w:rPr>
        <w:t xml:space="preserve">ых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представителей в соответствии с требованиями Закона о персональных данных;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сообщать в уполномоченный орган по защите прав су</w:t>
      </w:r>
      <w:r>
        <w:rPr>
          <w:rFonts w:ascii="Times New Roman" w:hAnsi="Times New Roman" w:cs="Times New Roman"/>
          <w:sz w:val="24"/>
          <w:lang w:eastAsia="ru-RU"/>
        </w:rPr>
        <w:t xml:space="preserve">бъектов персональных данных по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запросу этого органа необходимую информацию в течение 30 дней с даты получения такого запроса;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публиковать или иным образом обеспечивать нео</w:t>
      </w:r>
      <w:r>
        <w:rPr>
          <w:rFonts w:ascii="Times New Roman" w:hAnsi="Times New Roman" w:cs="Times New Roman"/>
          <w:sz w:val="24"/>
          <w:lang w:eastAsia="ru-RU"/>
        </w:rPr>
        <w:t xml:space="preserve">граниченный доступ к настоящей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Политике в отношении обработки персональных данных;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принимать правовые, организационные и технически</w:t>
      </w:r>
      <w:r w:rsidR="005C6332">
        <w:rPr>
          <w:rFonts w:ascii="Times New Roman" w:hAnsi="Times New Roman" w:cs="Times New Roman"/>
          <w:sz w:val="24"/>
          <w:lang w:eastAsia="ru-RU"/>
        </w:rPr>
        <w:t xml:space="preserve">е меры для защиты персональных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данных от неправомерного или случайного доступа к ним, уничтожения, изменения, блокирования,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копирования, предоставления, распространения персон</w:t>
      </w:r>
      <w:r w:rsidR="005C6332">
        <w:rPr>
          <w:rFonts w:ascii="Times New Roman" w:hAnsi="Times New Roman" w:cs="Times New Roman"/>
          <w:sz w:val="24"/>
          <w:lang w:eastAsia="ru-RU"/>
        </w:rPr>
        <w:t xml:space="preserve">альных данных, а также от иных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неправомерных действий в отношении персональных данных; </w:t>
      </w:r>
    </w:p>
    <w:p w:rsidR="00695E91" w:rsidRPr="00695E91" w:rsidRDefault="00695E91" w:rsidP="00695E91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>– прекратить передачу (распространение, предоставление, досту</w:t>
      </w:r>
      <w:r w:rsidR="005C6332">
        <w:rPr>
          <w:rFonts w:ascii="Times New Roman" w:hAnsi="Times New Roman" w:cs="Times New Roman"/>
          <w:sz w:val="24"/>
          <w:lang w:eastAsia="ru-RU"/>
        </w:rPr>
        <w:t xml:space="preserve">п) персональных данных, </w:t>
      </w:r>
      <w:r w:rsidRPr="00695E91">
        <w:rPr>
          <w:rFonts w:ascii="Times New Roman" w:hAnsi="Times New Roman" w:cs="Times New Roman"/>
          <w:sz w:val="24"/>
          <w:lang w:eastAsia="ru-RU"/>
        </w:rPr>
        <w:t>прекратить обработку и уничтожить персональные данные в поря</w:t>
      </w:r>
      <w:r w:rsidR="005C6332">
        <w:rPr>
          <w:rFonts w:ascii="Times New Roman" w:hAnsi="Times New Roman" w:cs="Times New Roman"/>
          <w:sz w:val="24"/>
          <w:lang w:eastAsia="ru-RU"/>
        </w:rPr>
        <w:t xml:space="preserve">дке и случаях, предусмотренных </w:t>
      </w:r>
      <w:r w:rsidRPr="00695E91">
        <w:rPr>
          <w:rFonts w:ascii="Times New Roman" w:hAnsi="Times New Roman" w:cs="Times New Roman"/>
          <w:sz w:val="24"/>
          <w:lang w:eastAsia="ru-RU"/>
        </w:rPr>
        <w:t xml:space="preserve">Законом о персональных данных; </w:t>
      </w:r>
    </w:p>
    <w:p w:rsidR="005C6332" w:rsidRDefault="00695E91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695E91">
        <w:rPr>
          <w:rFonts w:ascii="Times New Roman" w:hAnsi="Times New Roman" w:cs="Times New Roman"/>
          <w:sz w:val="24"/>
          <w:lang w:eastAsia="ru-RU"/>
        </w:rPr>
        <w:t xml:space="preserve">– исполнять иные обязанности, предусмотренные Законом о персональных данных. </w:t>
      </w:r>
      <w:r w:rsidRPr="00695E91">
        <w:rPr>
          <w:rFonts w:ascii="Times New Roman" w:hAnsi="Times New Roman" w:cs="Times New Roman"/>
          <w:sz w:val="24"/>
          <w:lang w:eastAsia="ru-RU"/>
        </w:rPr>
        <w:cr/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C6332">
        <w:rPr>
          <w:rFonts w:ascii="Times New Roman" w:hAnsi="Times New Roman" w:cs="Times New Roman"/>
          <w:b/>
          <w:sz w:val="24"/>
          <w:lang w:eastAsia="ru-RU"/>
        </w:rPr>
        <w:t xml:space="preserve">4. Основные права и обязанности субъектов персональных данных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4.1. Субъекты персональных данных имеют право: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>– получать информацию, касающуюся обработки его персо</w:t>
      </w:r>
      <w:r>
        <w:rPr>
          <w:rFonts w:ascii="Times New Roman" w:hAnsi="Times New Roman" w:cs="Times New Roman"/>
          <w:sz w:val="24"/>
          <w:lang w:eastAsia="ru-RU"/>
        </w:rPr>
        <w:t xml:space="preserve">нальных данных, за исключением </w:t>
      </w:r>
      <w:r w:rsidRPr="005C6332">
        <w:rPr>
          <w:rFonts w:ascii="Times New Roman" w:hAnsi="Times New Roman" w:cs="Times New Roman"/>
          <w:sz w:val="24"/>
          <w:lang w:eastAsia="ru-RU"/>
        </w:rPr>
        <w:t>случаев, предусмотренных федеральными законами. Сведения предостав</w:t>
      </w:r>
      <w:r>
        <w:rPr>
          <w:rFonts w:ascii="Times New Roman" w:hAnsi="Times New Roman" w:cs="Times New Roman"/>
          <w:sz w:val="24"/>
          <w:lang w:eastAsia="ru-RU"/>
        </w:rPr>
        <w:t xml:space="preserve">ляются субъекту </w:t>
      </w:r>
      <w:r w:rsidRPr="005C6332">
        <w:rPr>
          <w:rFonts w:ascii="Times New Roman" w:hAnsi="Times New Roman" w:cs="Times New Roman"/>
          <w:sz w:val="24"/>
          <w:lang w:eastAsia="ru-RU"/>
        </w:rPr>
        <w:t>персональных данных Оператором в доступной форме,</w:t>
      </w:r>
      <w:r>
        <w:rPr>
          <w:rFonts w:ascii="Times New Roman" w:hAnsi="Times New Roman" w:cs="Times New Roman"/>
          <w:sz w:val="24"/>
          <w:lang w:eastAsia="ru-RU"/>
        </w:rPr>
        <w:t xml:space="preserve"> и в них не должны содержаться </w:t>
      </w:r>
      <w:r w:rsidRPr="005C6332">
        <w:rPr>
          <w:rFonts w:ascii="Times New Roman" w:hAnsi="Times New Roman" w:cs="Times New Roman"/>
          <w:sz w:val="24"/>
          <w:lang w:eastAsia="ru-RU"/>
        </w:rPr>
        <w:t>персональные данные, относящиеся к другим субъектам персо</w:t>
      </w:r>
      <w:r>
        <w:rPr>
          <w:rFonts w:ascii="Times New Roman" w:hAnsi="Times New Roman" w:cs="Times New Roman"/>
          <w:sz w:val="24"/>
          <w:lang w:eastAsia="ru-RU"/>
        </w:rPr>
        <w:t xml:space="preserve">нальных данных, за исключением </w:t>
      </w:r>
      <w:r w:rsidRPr="005C6332">
        <w:rPr>
          <w:rFonts w:ascii="Times New Roman" w:hAnsi="Times New Roman" w:cs="Times New Roman"/>
          <w:sz w:val="24"/>
          <w:lang w:eastAsia="ru-RU"/>
        </w:rPr>
        <w:t>случаев, когда имеются законные основания для раскрытия таких</w:t>
      </w:r>
      <w:r>
        <w:rPr>
          <w:rFonts w:ascii="Times New Roman" w:hAnsi="Times New Roman" w:cs="Times New Roman"/>
          <w:sz w:val="24"/>
          <w:lang w:eastAsia="ru-RU"/>
        </w:rPr>
        <w:t xml:space="preserve"> персональных данных. Перечень </w:t>
      </w:r>
      <w:r w:rsidRPr="005C6332">
        <w:rPr>
          <w:rFonts w:ascii="Times New Roman" w:hAnsi="Times New Roman" w:cs="Times New Roman"/>
          <w:sz w:val="24"/>
          <w:lang w:eastAsia="ru-RU"/>
        </w:rPr>
        <w:t xml:space="preserve">информации и порядок ее получения установлен Законом о персональных данных;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>– требовать от оператора уточнения его персональн</w:t>
      </w:r>
      <w:r>
        <w:rPr>
          <w:rFonts w:ascii="Times New Roman" w:hAnsi="Times New Roman" w:cs="Times New Roman"/>
          <w:sz w:val="24"/>
          <w:lang w:eastAsia="ru-RU"/>
        </w:rPr>
        <w:t xml:space="preserve">ых данных, их блокирования или </w:t>
      </w:r>
      <w:r w:rsidRPr="005C6332">
        <w:rPr>
          <w:rFonts w:ascii="Times New Roman" w:hAnsi="Times New Roman" w:cs="Times New Roman"/>
          <w:sz w:val="24"/>
          <w:lang w:eastAsia="ru-RU"/>
        </w:rPr>
        <w:t>уничтожения в случае, если персональные данные являются непо</w:t>
      </w:r>
      <w:r>
        <w:rPr>
          <w:rFonts w:ascii="Times New Roman" w:hAnsi="Times New Roman" w:cs="Times New Roman"/>
          <w:sz w:val="24"/>
          <w:lang w:eastAsia="ru-RU"/>
        </w:rPr>
        <w:t xml:space="preserve">лными, устаревшими, неточными, </w:t>
      </w:r>
      <w:r w:rsidRPr="005C6332">
        <w:rPr>
          <w:rFonts w:ascii="Times New Roman" w:hAnsi="Times New Roman" w:cs="Times New Roman"/>
          <w:sz w:val="24"/>
          <w:lang w:eastAsia="ru-RU"/>
        </w:rPr>
        <w:t>незаконно полученными или не являются необходимыми для заяв</w:t>
      </w:r>
      <w:r>
        <w:rPr>
          <w:rFonts w:ascii="Times New Roman" w:hAnsi="Times New Roman" w:cs="Times New Roman"/>
          <w:sz w:val="24"/>
          <w:lang w:eastAsia="ru-RU"/>
        </w:rPr>
        <w:t xml:space="preserve">ленной цели обработки, а также </w:t>
      </w:r>
      <w:r w:rsidRPr="005C6332">
        <w:rPr>
          <w:rFonts w:ascii="Times New Roman" w:hAnsi="Times New Roman" w:cs="Times New Roman"/>
          <w:sz w:val="24"/>
          <w:lang w:eastAsia="ru-RU"/>
        </w:rPr>
        <w:t xml:space="preserve">принимать предусмотренные законом меры по защите своих прав;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>– выдвигать условие предварительного согласия при о</w:t>
      </w:r>
      <w:r>
        <w:rPr>
          <w:rFonts w:ascii="Times New Roman" w:hAnsi="Times New Roman" w:cs="Times New Roman"/>
          <w:sz w:val="24"/>
          <w:lang w:eastAsia="ru-RU"/>
        </w:rPr>
        <w:t xml:space="preserve">бработке персональных данных в </w:t>
      </w:r>
      <w:r w:rsidRPr="005C6332">
        <w:rPr>
          <w:rFonts w:ascii="Times New Roman" w:hAnsi="Times New Roman" w:cs="Times New Roman"/>
          <w:sz w:val="24"/>
          <w:lang w:eastAsia="ru-RU"/>
        </w:rPr>
        <w:t xml:space="preserve">целях продвижения на рынке товаров, работ и услуг;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– на отзыв согласия на обработку персональных данных;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>– обжаловать в уполномоченный орган по защите прав субъектов персональных данных и</w:t>
      </w:r>
      <w:r>
        <w:rPr>
          <w:rFonts w:ascii="Times New Roman" w:hAnsi="Times New Roman" w:cs="Times New Roman"/>
          <w:sz w:val="24"/>
          <w:lang w:eastAsia="ru-RU"/>
        </w:rPr>
        <w:t xml:space="preserve">ли </w:t>
      </w:r>
      <w:r w:rsidRPr="005C6332">
        <w:rPr>
          <w:rFonts w:ascii="Times New Roman" w:hAnsi="Times New Roman" w:cs="Times New Roman"/>
          <w:sz w:val="24"/>
          <w:lang w:eastAsia="ru-RU"/>
        </w:rPr>
        <w:t>в судебном порядке неправомерные действия или бездейств</w:t>
      </w:r>
      <w:r>
        <w:rPr>
          <w:rFonts w:ascii="Times New Roman" w:hAnsi="Times New Roman" w:cs="Times New Roman"/>
          <w:sz w:val="24"/>
          <w:lang w:eastAsia="ru-RU"/>
        </w:rPr>
        <w:t xml:space="preserve">ие Оператора при обработке его </w:t>
      </w:r>
      <w:r w:rsidRPr="005C6332">
        <w:rPr>
          <w:rFonts w:ascii="Times New Roman" w:hAnsi="Times New Roman" w:cs="Times New Roman"/>
          <w:sz w:val="24"/>
          <w:lang w:eastAsia="ru-RU"/>
        </w:rPr>
        <w:t xml:space="preserve">персональных данных;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– на осуществление иных прав, предусмотренных законодательством РФ.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4.2. Субъекты персональных данных обязаны: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– предоставлять Оператору достоверные данные о себе; 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– сообщать Оператору об уточнении (обновлении, изменении) своих персональных данных. </w:t>
      </w:r>
    </w:p>
    <w:p w:rsidR="00695E91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C6332">
        <w:rPr>
          <w:rFonts w:ascii="Times New Roman" w:hAnsi="Times New Roman" w:cs="Times New Roman"/>
          <w:sz w:val="24"/>
          <w:lang w:eastAsia="ru-RU"/>
        </w:rPr>
        <w:t xml:space="preserve">4.3. Лица, передавшие Оператору недостоверные сведения </w:t>
      </w:r>
      <w:r>
        <w:rPr>
          <w:rFonts w:ascii="Times New Roman" w:hAnsi="Times New Roman" w:cs="Times New Roman"/>
          <w:sz w:val="24"/>
          <w:lang w:eastAsia="ru-RU"/>
        </w:rPr>
        <w:t xml:space="preserve">о себе, либо сведения о другом </w:t>
      </w:r>
      <w:r w:rsidRPr="005C6332">
        <w:rPr>
          <w:rFonts w:ascii="Times New Roman" w:hAnsi="Times New Roman" w:cs="Times New Roman"/>
          <w:sz w:val="24"/>
          <w:lang w:eastAsia="ru-RU"/>
        </w:rPr>
        <w:t>субъекте персональных данных без согласия последнего, несут от</w:t>
      </w:r>
      <w:r>
        <w:rPr>
          <w:rFonts w:ascii="Times New Roman" w:hAnsi="Times New Roman" w:cs="Times New Roman"/>
          <w:sz w:val="24"/>
          <w:lang w:eastAsia="ru-RU"/>
        </w:rPr>
        <w:t xml:space="preserve">ветственность в соответствии с </w:t>
      </w:r>
      <w:r w:rsidRPr="005C6332">
        <w:rPr>
          <w:rFonts w:ascii="Times New Roman" w:hAnsi="Times New Roman" w:cs="Times New Roman"/>
          <w:sz w:val="24"/>
          <w:lang w:eastAsia="ru-RU"/>
        </w:rPr>
        <w:t>законодательством РФ.</w:t>
      </w:r>
    </w:p>
    <w:p w:rsidR="005C6332" w:rsidRPr="00FF1D0D" w:rsidRDefault="005C6332" w:rsidP="00695E91">
      <w:pPr>
        <w:pStyle w:val="a3"/>
        <w:jc w:val="both"/>
        <w:rPr>
          <w:sz w:val="27"/>
          <w:lang w:eastAsia="ru-RU"/>
        </w:rPr>
      </w:pPr>
    </w:p>
    <w:p w:rsidR="00981D20" w:rsidRDefault="00695E91" w:rsidP="005C633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5C6332">
        <w:rPr>
          <w:rFonts w:ascii="Times New Roman" w:hAnsi="Times New Roman" w:cs="Times New Roman"/>
          <w:b/>
          <w:sz w:val="28"/>
          <w:lang w:eastAsia="ru-RU"/>
        </w:rPr>
        <w:t>5</w:t>
      </w:r>
      <w:r w:rsidR="00FF1D0D" w:rsidRPr="005C6332">
        <w:rPr>
          <w:rFonts w:ascii="Times New Roman" w:hAnsi="Times New Roman" w:cs="Times New Roman"/>
          <w:b/>
          <w:sz w:val="28"/>
          <w:lang w:eastAsia="ru-RU"/>
        </w:rPr>
        <w:t xml:space="preserve">. Оператор может обрабатывать следующие персональные данные </w:t>
      </w:r>
      <w:r w:rsidR="00FF1D0D" w:rsidRPr="00981D20">
        <w:rPr>
          <w:rFonts w:ascii="Times New Roman" w:hAnsi="Times New Roman" w:cs="Times New Roman"/>
          <w:b/>
          <w:sz w:val="24"/>
          <w:lang w:eastAsia="ru-RU"/>
        </w:rPr>
        <w:t>Пользователя</w:t>
      </w:r>
    </w:p>
    <w:p w:rsidR="00981D20" w:rsidRPr="00981D20" w:rsidRDefault="00981D20" w:rsidP="005C633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FF1D0D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1. Фамилия, имя, отчество;</w:t>
      </w:r>
    </w:p>
    <w:p w:rsidR="00FF1D0D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2. Электронный адрес;</w:t>
      </w:r>
    </w:p>
    <w:p w:rsidR="00FF1D0D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3. Номера телефонов;</w:t>
      </w:r>
    </w:p>
    <w:p w:rsidR="00FF1D0D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 xml:space="preserve">4. Также на сайте происходит сбор и обработка обезличенных данных о посетителях (в </w:t>
      </w:r>
      <w:proofErr w:type="spellStart"/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Метрика, Гугл Аналитика и других).</w:t>
      </w:r>
    </w:p>
    <w:p w:rsidR="00FF1D0D" w:rsidRDefault="00FF1D0D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33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5C633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C6332">
        <w:rPr>
          <w:rFonts w:ascii="Times New Roman" w:hAnsi="Times New Roman" w:cs="Times New Roman"/>
          <w:sz w:val="24"/>
          <w:szCs w:val="24"/>
          <w:lang w:eastAsia="ru-RU"/>
        </w:rPr>
        <w:t xml:space="preserve"> Вышеперечисленные данные далее по тексту Политики объединены общим понятием Персональные данные.</w:t>
      </w:r>
    </w:p>
    <w:p w:rsidR="005C6332" w:rsidRPr="005C6332" w:rsidRDefault="005C6332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EA" w:rsidRDefault="00364BEA" w:rsidP="00364B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1D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Принципы обработки персональных данных </w:t>
      </w:r>
    </w:p>
    <w:p w:rsidR="00981D20" w:rsidRPr="00981D20" w:rsidRDefault="00981D20" w:rsidP="00364B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6.1. Обработка персональных данных осуществляется на законной и справедливой основе.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альных данных, несовместимая с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целями сбора персональных данных.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6.3. Не допускается объединение баз данных, содержащих персональные данные, обработка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которых осуществляется в целях, несовместимых между собой.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ные, которые отвечают целям их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обработки.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анных соответствуют заявленным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целям обработки. Не допускается избыточность обрабат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ываемых персональных данных по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отношению к заявленным целям их обработки.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6.6. При обработке персональных данных обеспечивается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точность персональных данных,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их достаточность, а в необходимых случаях и актуальность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отношению к целям обработки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данных. Оператор принимает необходимые меры и/и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 обеспечивает их принятие по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удалению или уточнению неполных или неточных данных. </w:t>
      </w:r>
    </w:p>
    <w:p w:rsidR="005C6332" w:rsidRPr="00364BEA" w:rsidRDefault="00364BEA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6.7. Хранение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форме, позволяющей определить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субъекта персональных данных, не дольше, чем этого требу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ют цели обработки персональных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данных, если срок хранения персональных данных не установлен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едеральным законом, договором,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стороной которого, выгодоприобретателем или поручителем по которому являет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субъект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данных. Обрабатываемые персональные данные ун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ичтожаются либо обезличиваются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по достижении целей обработки или в случае утраты необходимости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достижении этих целей, если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иное не предусмотрено федеральным законом.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981D20" w:rsidRDefault="005C6332" w:rsidP="005C63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1D20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F1D0D" w:rsidRPr="00981D20">
        <w:rPr>
          <w:rFonts w:ascii="Times New Roman" w:hAnsi="Times New Roman" w:cs="Times New Roman"/>
          <w:b/>
          <w:sz w:val="24"/>
          <w:szCs w:val="24"/>
          <w:lang w:eastAsia="ru-RU"/>
        </w:rPr>
        <w:t>. Цели обработки персональных данных</w:t>
      </w:r>
    </w:p>
    <w:p w:rsidR="00981D20" w:rsidRDefault="00981D20" w:rsidP="005C63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EA" w:rsidRPr="00981D20" w:rsidRDefault="00364BEA" w:rsidP="005C63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C63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1. Цель обработки персональных данных Пользователя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64BEA" w:rsidRDefault="00FF1D0D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332">
        <w:rPr>
          <w:rFonts w:ascii="Times New Roman" w:hAnsi="Times New Roman" w:cs="Times New Roman"/>
          <w:sz w:val="24"/>
          <w:szCs w:val="24"/>
          <w:lang w:eastAsia="ru-RU"/>
        </w:rPr>
        <w:t xml:space="preserve"> — информирование Пользователя посредством отправки электронных писем; </w:t>
      </w:r>
      <w:r w:rsidR="00364B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1D0D" w:rsidRPr="005C6332" w:rsidRDefault="00364BEA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доступа Пользователю к сервисам, информации и/или материалам, содержащимся </w:t>
      </w:r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>на веб-сайте</w:t>
      </w:r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DE8" w:rsidRPr="00831DE8">
        <w:rPr>
          <w:rFonts w:ascii="Times New Roman" w:hAnsi="Times New Roman" w:cs="Times New Roman"/>
          <w:sz w:val="24"/>
          <w:szCs w:val="24"/>
          <w:lang w:eastAsia="ru-RU"/>
        </w:rPr>
        <w:t xml:space="preserve">https://shkola5alejsk-r22.gosweb.gosuslugi.ru/ </w:t>
      </w:r>
      <w:r w:rsidR="00FF1D0D" w:rsidRPr="00831D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1D0D" w:rsidRDefault="00364BEA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C633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1D0D" w:rsidRPr="005C6332">
        <w:rPr>
          <w:rFonts w:ascii="Times New Roman" w:hAnsi="Times New Roman" w:cs="Times New Roman"/>
          <w:sz w:val="24"/>
          <w:szCs w:val="24"/>
          <w:lang w:eastAsia="ru-RU"/>
        </w:rPr>
        <w:t>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64BEA" w:rsidRDefault="00364BEA" w:rsidP="005C63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EA" w:rsidRPr="00981D20" w:rsidRDefault="00364BEA" w:rsidP="00364B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1D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Правовые основания обработки персональных данных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BDE" w:rsidRPr="00D64BDE" w:rsidRDefault="00364BEA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D64BDE"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="00D64BDE" w:rsidRPr="00D64BDE">
        <w:rPr>
          <w:rFonts w:ascii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D64BDE"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федеральных законов и нормативно-правовых актов: </w:t>
      </w:r>
    </w:p>
    <w:p w:rsidR="00D64BDE" w:rsidRPr="00D64BDE" w:rsidRDefault="00D64BDE" w:rsidP="0022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ституции Российской Федерации;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4BDE" w:rsidRPr="00D64BDE" w:rsidRDefault="00D64BDE" w:rsidP="0022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 июля 2006 года № 152-ФЗ "О персональных данных";</w:t>
      </w:r>
    </w:p>
    <w:p w:rsidR="00D64BDE" w:rsidRPr="00D64BDE" w:rsidRDefault="00D64BDE" w:rsidP="0022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года № 687.</w:t>
      </w:r>
    </w:p>
    <w:p w:rsidR="00D64BDE" w:rsidRPr="00D64BDE" w:rsidRDefault="00D64BDE" w:rsidP="0022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</w:p>
    <w:p w:rsidR="00D64BDE" w:rsidRPr="00D64BDE" w:rsidRDefault="00227F78" w:rsidP="00227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F78">
        <w:rPr>
          <w:rFonts w:ascii="Times New Roman" w:hAnsi="Times New Roman" w:cs="Times New Roman"/>
          <w:sz w:val="24"/>
          <w:szCs w:val="24"/>
          <w:lang w:eastAsia="ru-RU"/>
        </w:rPr>
        <w:t>Федеральный закон "Об информации, информационных технологиях и о защите информации" от 27.07.2006 N 149-ФЗ;</w:t>
      </w:r>
      <w:r w:rsidR="00D64BDE"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7F78" w:rsidRDefault="00D64BDE" w:rsidP="00364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64BDE">
        <w:rPr>
          <w:rFonts w:ascii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:rsidR="00227F78" w:rsidRDefault="00227F78" w:rsidP="00364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F78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364BEA" w:rsidRPr="00227F78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Оператора; </w:t>
      </w:r>
    </w:p>
    <w:p w:rsidR="00227F78" w:rsidRDefault="00227F78" w:rsidP="00364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F78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364BEA" w:rsidRPr="00227F78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заключаемые между оператором и субъектом персональных данных; </w:t>
      </w:r>
    </w:p>
    <w:p w:rsidR="00364BEA" w:rsidRPr="001D7450" w:rsidRDefault="00364BEA" w:rsidP="00364B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F7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Пользователей на обработку их пе</w:t>
      </w:r>
      <w:r w:rsidR="001D7450">
        <w:rPr>
          <w:rFonts w:ascii="Times New Roman" w:hAnsi="Times New Roman" w:cs="Times New Roman"/>
          <w:sz w:val="24"/>
          <w:szCs w:val="24"/>
          <w:lang w:eastAsia="ru-RU"/>
        </w:rPr>
        <w:t xml:space="preserve">рсональных данных, на обработку </w:t>
      </w:r>
      <w:r w:rsidRPr="001D7450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данных, разрешенных для распространения.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8.2. Оператор обрабатывает персональные данные П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ользователя только в случае их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заполнения и/или отправки Пользователем самостоятельно через специальные фо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рмы,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расположенные на сайте </w:t>
      </w:r>
      <w:hyperlink r:id="rId10" w:history="1">
        <w:r w:rsidR="00831DE8" w:rsidRPr="000E7803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или направленные Оператору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посредством электронной почты. Заполняя соответствую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щие формы и/или отправляя свои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персональные данные Оператору, Пользователь выражает свое согласие с данной Политикой.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8.3. Оператор обрабатывает обезличенные данные о П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ользователе в случае, если это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разрешено в настройках браузера Пользователя (включен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>о сохранение файлов «</w:t>
      </w:r>
      <w:proofErr w:type="spellStart"/>
      <w:r w:rsidR="00D64BDE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технологии </w:t>
      </w:r>
      <w:proofErr w:type="spellStart"/>
      <w:r w:rsidRPr="00364BEA">
        <w:rPr>
          <w:rFonts w:ascii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</w:t>
      </w:r>
      <w:r w:rsidR="00D64BDE">
        <w:rPr>
          <w:rFonts w:ascii="Times New Roman" w:hAnsi="Times New Roman" w:cs="Times New Roman"/>
          <w:sz w:val="24"/>
          <w:szCs w:val="24"/>
          <w:lang w:eastAsia="ru-RU"/>
        </w:rPr>
        <w:t xml:space="preserve">имает решение о предоставлении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его персональных данных и дает согласие свободно, своей волей и в своем интересе.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EA" w:rsidRPr="00D56D41" w:rsidRDefault="00364BEA" w:rsidP="00364B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Условия обработки персональных данных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9.1. Обработка персональных данных осуществляется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 субъекта персональных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данных на обработку его персональных данных. </w:t>
      </w:r>
    </w:p>
    <w:p w:rsidR="00364BEA" w:rsidRP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EA">
        <w:rPr>
          <w:rFonts w:ascii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прав и законных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интересов оператора или третьих лиц либо для достижения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 значимых целей при </w:t>
      </w:r>
      <w:r w:rsidRPr="00364BEA">
        <w:rPr>
          <w:rFonts w:ascii="Times New Roman" w:hAnsi="Times New Roman" w:cs="Times New Roman"/>
          <w:sz w:val="24"/>
          <w:szCs w:val="24"/>
          <w:lang w:eastAsia="ru-RU"/>
        </w:rPr>
        <w:t>условии, что при этом не нарушаются права и свободы субъекта персональных данных.</w:t>
      </w:r>
    </w:p>
    <w:p w:rsidR="00364BEA" w:rsidRDefault="00364BEA" w:rsidP="0036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BDE" w:rsidRDefault="00D64BDE" w:rsidP="00D64B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Порядок сбора, хранения, передачи и других видов обработки персональных данных </w:t>
      </w:r>
    </w:p>
    <w:p w:rsidR="00D56D41" w:rsidRPr="00D56D41" w:rsidRDefault="00D56D41" w:rsidP="00D64BD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персональных данных, которые обрабатываются Оператором, обеспечивается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путем реализации правовых, организационных и технических 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необходимых для выполнения в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полном объеме требований действующего законодательства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защиты персональных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данных.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нных и принимает все возможные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меры, исключающие доступ к персональным данным неуполномоченных лиц.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10.2. Персональные данные Пользователя никогда,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 при каких условиях не будут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переданы третьим лицам, за исключением случаев, связан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с исполнением действующего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данных, Пользователь может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актуализировать их самостоятельно, путем направления Оператору уведомление на адре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элект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ронной почты Оператора </w:t>
      </w:r>
      <w:hyperlink r:id="rId11" w:history="1">
        <w:r w:rsidRPr="00B146B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aleyskschool</w:t>
        </w:r>
        <w:r w:rsidRPr="00B146B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5mail@.ru</w:t>
        </w:r>
      </w:hyperlink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  с пометкой «Актуализация персональных данных».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10.4. Срок обработки персональных данных определяется достижением целей, для которых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были собраны персональные данные, если иной срок не предусмотрен договором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ной почты на электронный адрес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Оператора </w:t>
      </w:r>
      <w:hyperlink r:id="rId12" w:history="1">
        <w:r w:rsidR="00A92BB5" w:rsidRPr="00B146B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aleyskschool5mail@.ru</w:t>
        </w:r>
      </w:hyperlink>
      <w:r w:rsidR="00A92BB5"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с пометкой «Отзыв согласия на обработку персональных данных».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10.5. Вся информация, которая собирается сторонними сер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висами, в том числе средствами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связи и другими поставщиками услуг, хранится и об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рабатывается указанными лицами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(Операторами) в соответствии с их Пользовательски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м соглашением и Политикой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конфиденциальности. Субъект персональных данных и/или Поль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 обязан самостоятельно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своевременно ознакомиться с указанными документами. Операт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ор не несет ответственность за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третьих лиц, в том числе указанных в настоящем пункте поставщиков услуг.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10.6. Установленные субъектом персональных дан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ных запреты на передачу (кроме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предоставления доступа), а также на обработку или условия обраб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отки (кроме получения доступа)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данных, разрешенных для распространения, не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действуют в случаях обработки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в государственных, общественн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ых и иных публичных интересах,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определенных законодательством РФ.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беспечивает конфиденциальность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данных. </w:t>
      </w:r>
    </w:p>
    <w:p w:rsidR="00D64BDE" w:rsidRP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10.8. Оператор осуществляет хранение персональн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ых данных в форме, позволяющей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определить субъекта персональных данных, не дольше, че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м этого требуют цели обработки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данных, если срок хранения персональных данных не устано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влен федеральным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законом. </w:t>
      </w:r>
    </w:p>
    <w:p w:rsidR="00D64BDE" w:rsidRDefault="00D64BDE" w:rsidP="00D6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BDE">
        <w:rPr>
          <w:rFonts w:ascii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нных может являться достижение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целей обработки персональных данных, истечение срока действия 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 субъекта персональных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>данных или отзыв согласия субъектом персональных данных, а</w:t>
      </w:r>
      <w:r w:rsidR="00A92BB5">
        <w:rPr>
          <w:rFonts w:ascii="Times New Roman" w:hAnsi="Times New Roman" w:cs="Times New Roman"/>
          <w:sz w:val="24"/>
          <w:szCs w:val="24"/>
          <w:lang w:eastAsia="ru-RU"/>
        </w:rPr>
        <w:t xml:space="preserve"> также выявление неправомерной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обработки персональных данных. </w:t>
      </w:r>
      <w:r w:rsidRPr="00D64BDE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A92BB5" w:rsidRDefault="00A92BB5" w:rsidP="00A92B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>11. Перечень действий, производимых Оператором с полученными персональными данными</w:t>
      </w:r>
    </w:p>
    <w:p w:rsidR="00D56D41" w:rsidRPr="00D56D41" w:rsidRDefault="00D56D41" w:rsidP="00A92B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>11.1. Оператор осуществляет сбор, запись,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тизацию, накопление, хранение,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>уточнение (обновление, изменение), извлечение, использован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ие, передачу (распространение,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>предоставление, доступ), обезличивание, блокирование, удале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 и уничтожение персональных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данных. </w:t>
      </w:r>
    </w:p>
    <w:p w:rsid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бработку персональных данных с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>получением и/или передачей полученной информации по информационно-телекоммун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икационным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сетям или без таковой. </w:t>
      </w: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BB5" w:rsidRPr="00D56D41" w:rsidRDefault="00A92BB5" w:rsidP="00A92B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>12. Конфиденциальность персональных данных</w:t>
      </w:r>
    </w:p>
    <w:p w:rsidR="00A92BB5" w:rsidRPr="00D56D41" w:rsidRDefault="00A92BB5" w:rsidP="00A92B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данным, обязаны не раскрывать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третьим лицам и не распространять персональные данные без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 субъекта персональных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данных, если иное не предусмотрено федеральным законом. </w:t>
      </w: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BB5" w:rsidRPr="00D56D41" w:rsidRDefault="00A92BB5" w:rsidP="00A92B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D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Заключительные положения </w:t>
      </w:r>
    </w:p>
    <w:p w:rsidR="00A92BB5" w:rsidRPr="00D56D41" w:rsidRDefault="00A92BB5" w:rsidP="00A92BB5">
      <w:pPr>
        <w:pStyle w:val="a3"/>
        <w:jc w:val="both"/>
        <w:rPr>
          <w:rFonts w:ascii="Times New Roman" w:hAnsi="Times New Roman" w:cs="Times New Roman"/>
          <w:szCs w:val="24"/>
          <w:lang w:eastAsia="ru-RU"/>
        </w:rPr>
      </w:pP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>13.1. Пользователь может получить любые разъясн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ения по интересующим вопросам,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касающимся обработки его персональных данных, обратившись к Оператору с помощью </w:t>
      </w: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почты </w:t>
      </w:r>
      <w:hyperlink r:id="rId13" w:history="1">
        <w:r w:rsidRPr="00B146BD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aleyskschool</w:t>
        </w:r>
        <w:r w:rsidRPr="00831DE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5</w:t>
        </w:r>
        <w:r w:rsidRPr="00B146BD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mail@.ru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2BB5" w:rsidRPr="00A92BB5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13.2. В данном документе будут отражены любы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изменения политики обработки </w:t>
      </w: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Оператором. Политика действует бессрочно до замены ее новой версией. </w:t>
      </w:r>
    </w:p>
    <w:p w:rsidR="00A92BB5" w:rsidRPr="005C6332" w:rsidRDefault="00A92BB5" w:rsidP="00A92BB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BB5">
        <w:rPr>
          <w:rFonts w:ascii="Times New Roman" w:hAnsi="Times New Roman" w:cs="Times New Roman"/>
          <w:sz w:val="24"/>
          <w:szCs w:val="24"/>
          <w:lang w:eastAsia="ru-RU"/>
        </w:rPr>
        <w:t xml:space="preserve">13.3. Актуальная версия Политики в свободном доступе расположена в сети Интернет по </w:t>
      </w:r>
      <w:r w:rsidRPr="00831DE8">
        <w:rPr>
          <w:rFonts w:ascii="Times New Roman" w:hAnsi="Times New Roman" w:cs="Times New Roman"/>
          <w:sz w:val="24"/>
          <w:szCs w:val="24"/>
          <w:lang w:eastAsia="ru-RU"/>
        </w:rPr>
        <w:t xml:space="preserve">адресу </w:t>
      </w:r>
      <w:hyperlink r:id="rId14" w:history="1">
        <w:r w:rsidR="00831DE8" w:rsidRPr="00831DE8">
          <w:rPr>
            <w:rStyle w:val="a4"/>
            <w:rFonts w:ascii="Times New Roman" w:hAnsi="Times New Roman" w:cs="Times New Roman"/>
            <w:sz w:val="24"/>
          </w:rPr>
          <w:t>https://shkola5alejsk-r22.gosweb.gosuslugi.ru/</w:t>
        </w:r>
      </w:hyperlink>
      <w:r w:rsidR="00831DE8">
        <w:rPr>
          <w:rFonts w:ascii="Times New Roman" w:hAnsi="Times New Roman" w:cs="Times New Roman"/>
          <w:sz w:val="24"/>
        </w:rPr>
        <w:t>.</w:t>
      </w:r>
      <w:r w:rsidR="00831DE8" w:rsidRPr="00831DE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A92BB5" w:rsidRPr="005C6332" w:rsidSect="00695E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6252"/>
    <w:multiLevelType w:val="hybridMultilevel"/>
    <w:tmpl w:val="44C817A4"/>
    <w:lvl w:ilvl="0" w:tplc="8884956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0D"/>
    <w:rsid w:val="001D7450"/>
    <w:rsid w:val="00227F78"/>
    <w:rsid w:val="00364BEA"/>
    <w:rsid w:val="005922B7"/>
    <w:rsid w:val="005C6332"/>
    <w:rsid w:val="00695E91"/>
    <w:rsid w:val="00831DE8"/>
    <w:rsid w:val="00981D20"/>
    <w:rsid w:val="00A92BB5"/>
    <w:rsid w:val="00C5574E"/>
    <w:rsid w:val="00C55F24"/>
    <w:rsid w:val="00D56D41"/>
    <w:rsid w:val="00D6298D"/>
    <w:rsid w:val="00D64BDE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4B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4B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1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4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687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952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878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019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53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29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0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88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2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34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5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827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02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0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055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37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567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79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992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54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976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52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462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672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313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2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244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43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753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92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48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68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023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329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038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68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842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93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325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02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066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999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468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6846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29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95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395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877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328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24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92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295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15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401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359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60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15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821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8709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339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929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631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5683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615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9102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5alejsk-r22.gosweb.gosuslugi.ru/" TargetMode="External"/><Relationship Id="rId13" Type="http://schemas.openxmlformats.org/officeDocument/2006/relationships/hyperlink" Target="mailto:aleyskschool5mail@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kola5alejsk-r22.gosweb.gosuslugi.ru/" TargetMode="External"/><Relationship Id="rId12" Type="http://schemas.openxmlformats.org/officeDocument/2006/relationships/hyperlink" Target="mailto:aleyskschool5mail@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a5alejsk-r22.gosweb.gosuslugi.ru/" TargetMode="External"/><Relationship Id="rId11" Type="http://schemas.openxmlformats.org/officeDocument/2006/relationships/hyperlink" Target="mailto:aleyskschool5mail@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kola5alejsk-r22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5alejsk-r22.gosweb.gosuslugi.ru/" TargetMode="External"/><Relationship Id="rId14" Type="http://schemas.openxmlformats.org/officeDocument/2006/relationships/hyperlink" Target="https://shkola5alejsk-r22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2023-01-11T16:08:00Z</dcterms:created>
  <dcterms:modified xsi:type="dcterms:W3CDTF">2023-01-12T03:01:00Z</dcterms:modified>
</cp:coreProperties>
</file>